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7B" w:rsidRDefault="007A157B" w:rsidP="007A157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КТП по физике. с перечнем используемых электронных образовательных ресурсов на период дистанционного обучения с 13.04.2020г. по 30.04.2020г.</w:t>
      </w:r>
    </w:p>
    <w:p w:rsidR="00C34F81" w:rsidRDefault="00C34F81" w:rsidP="005B02F5">
      <w:pPr>
        <w:pStyle w:val="Default"/>
        <w:rPr>
          <w:sz w:val="28"/>
          <w:szCs w:val="28"/>
        </w:rPr>
      </w:pPr>
    </w:p>
    <w:p w:rsidR="00FF2F41" w:rsidRPr="00FF2F41" w:rsidRDefault="00FF2F41" w:rsidP="00FF2F41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F2F41">
        <w:rPr>
          <w:rFonts w:ascii="Times New Roman" w:hAnsi="Times New Roman" w:cs="Times New Roman"/>
          <w:color w:val="000000"/>
          <w:sz w:val="28"/>
          <w:szCs w:val="28"/>
        </w:rPr>
        <w:t>9</w:t>
      </w:r>
      <w:proofErr w:type="gramEnd"/>
      <w:r w:rsidR="00B87CB1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Pr="00FF2F41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</w:p>
    <w:tbl>
      <w:tblPr>
        <w:tblpPr w:leftFromText="180" w:rightFromText="180" w:vertAnchor="text" w:horzAnchor="margin" w:tblpY="2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276"/>
        <w:gridCol w:w="2693"/>
        <w:gridCol w:w="2410"/>
        <w:gridCol w:w="1559"/>
        <w:gridCol w:w="3544"/>
        <w:gridCol w:w="2409"/>
      </w:tblGrid>
      <w:tr w:rsidR="005B02F5" w:rsidRPr="00FF2F41" w:rsidTr="005B02F5">
        <w:trPr>
          <w:trHeight w:val="609"/>
        </w:trPr>
        <w:tc>
          <w:tcPr>
            <w:tcW w:w="1413" w:type="dxa"/>
          </w:tcPr>
          <w:p w:rsidR="005B02F5" w:rsidRPr="00FF2F41" w:rsidRDefault="005B02F5" w:rsidP="00B87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5B02F5" w:rsidRPr="00FF2F41" w:rsidRDefault="005B02F5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2693" w:type="dxa"/>
          </w:tcPr>
          <w:p w:rsidR="005B02F5" w:rsidRPr="00FF2F41" w:rsidRDefault="005B02F5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(по КТП) </w:t>
            </w:r>
          </w:p>
        </w:tc>
        <w:tc>
          <w:tcPr>
            <w:tcW w:w="2410" w:type="dxa"/>
          </w:tcPr>
          <w:p w:rsidR="005B02F5" w:rsidRPr="00FF2F41" w:rsidRDefault="005B02F5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1559" w:type="dxa"/>
          </w:tcPr>
          <w:p w:rsidR="005B02F5" w:rsidRPr="00FF2F41" w:rsidRDefault="005B02F5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3544" w:type="dxa"/>
          </w:tcPr>
          <w:p w:rsidR="005B02F5" w:rsidRPr="00FF2F41" w:rsidRDefault="005B02F5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ЭОР / доп. материал </w:t>
            </w:r>
          </w:p>
        </w:tc>
        <w:tc>
          <w:tcPr>
            <w:tcW w:w="2409" w:type="dxa"/>
          </w:tcPr>
          <w:p w:rsidR="005B02F5" w:rsidRPr="00FF2F41" w:rsidRDefault="005B02F5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Обратная связь</w:t>
            </w:r>
          </w:p>
        </w:tc>
      </w:tr>
      <w:tr w:rsidR="005B02F5" w:rsidRPr="00FF2F41" w:rsidTr="005B02F5">
        <w:trPr>
          <w:trHeight w:val="609"/>
        </w:trPr>
        <w:tc>
          <w:tcPr>
            <w:tcW w:w="1413" w:type="dxa"/>
          </w:tcPr>
          <w:p w:rsidR="005B02F5" w:rsidRPr="00B87CB1" w:rsidRDefault="005B02F5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14.04.2020</w:t>
            </w:r>
          </w:p>
        </w:tc>
        <w:tc>
          <w:tcPr>
            <w:tcW w:w="1276" w:type="dxa"/>
          </w:tcPr>
          <w:p w:rsidR="005B02F5" w:rsidRPr="00B87CB1" w:rsidRDefault="005B02F5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693" w:type="dxa"/>
          </w:tcPr>
          <w:p w:rsidR="005B02F5" w:rsidRDefault="005B02F5" w:rsidP="005B02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Радиоактивность. Модели атома. Радиоактивные превращения ядер. </w:t>
            </w:r>
          </w:p>
        </w:tc>
        <w:tc>
          <w:tcPr>
            <w:tcW w:w="2410" w:type="dxa"/>
          </w:tcPr>
          <w:p w:rsidR="005B02F5" w:rsidRDefault="005B02F5" w:rsidP="00A312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Параграф </w:t>
            </w:r>
            <w:r w:rsidR="00A3123E">
              <w:rPr>
                <w:sz w:val="28"/>
                <w:szCs w:val="28"/>
              </w:rPr>
              <w:t>52,53</w:t>
            </w:r>
          </w:p>
        </w:tc>
        <w:tc>
          <w:tcPr>
            <w:tcW w:w="1559" w:type="dxa"/>
          </w:tcPr>
          <w:p w:rsidR="005B02F5" w:rsidRPr="00C34F81" w:rsidRDefault="005B02F5" w:rsidP="005B02F5">
            <w:pPr>
              <w:pStyle w:val="Default"/>
              <w:rPr>
                <w:sz w:val="28"/>
                <w:szCs w:val="28"/>
              </w:rPr>
            </w:pPr>
            <w:r w:rsidRPr="00533995">
              <w:rPr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3544" w:type="dxa"/>
          </w:tcPr>
          <w:p w:rsidR="005B02F5" w:rsidRDefault="00AB7E3B" w:rsidP="005B02F5">
            <w:pPr>
              <w:pStyle w:val="Default"/>
              <w:rPr>
                <w:sz w:val="22"/>
                <w:szCs w:val="22"/>
              </w:rPr>
            </w:pPr>
            <w:hyperlink r:id="rId4" w:history="1">
              <w:r w:rsidR="005B02F5" w:rsidRPr="00110B3E">
                <w:rPr>
                  <w:rStyle w:val="a3"/>
                  <w:rFonts w:ascii="Calibri" w:hAnsi="Calibri" w:cs="Calibri"/>
                  <w:sz w:val="22"/>
                  <w:szCs w:val="22"/>
                </w:rPr>
                <w:t>https://www.yaklass.ru/p/fizika/9-klass/stroenie-atoma-i-atomnogo-iadra-344899/radioaktivnost-kak-dokazatelstvo-slozhnogo-stroeniia-atoma-opyty-rezerfo_-344900</w:t>
              </w:r>
            </w:hyperlink>
            <w:r w:rsidR="005B02F5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="005B02F5" w:rsidRDefault="005B02F5" w:rsidP="005B02F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теория+тренировочные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задания </w:t>
            </w:r>
          </w:p>
        </w:tc>
        <w:tc>
          <w:tcPr>
            <w:tcW w:w="2409" w:type="dxa"/>
          </w:tcPr>
          <w:p w:rsidR="005B02F5" w:rsidRDefault="005B02F5" w:rsidP="005B02F5"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5" w:history="1">
              <w:r w:rsidRPr="00540121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B02F5" w:rsidRPr="00FF2F41" w:rsidTr="005B02F5">
        <w:trPr>
          <w:trHeight w:val="609"/>
        </w:trPr>
        <w:tc>
          <w:tcPr>
            <w:tcW w:w="1413" w:type="dxa"/>
          </w:tcPr>
          <w:p w:rsidR="005B02F5" w:rsidRPr="00B87CB1" w:rsidRDefault="005B02F5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16.04.2020</w:t>
            </w:r>
          </w:p>
        </w:tc>
        <w:tc>
          <w:tcPr>
            <w:tcW w:w="1276" w:type="dxa"/>
          </w:tcPr>
          <w:p w:rsidR="005B02F5" w:rsidRDefault="005B02F5" w:rsidP="005B02F5">
            <w:proofErr w:type="gramStart"/>
            <w:r w:rsidRPr="00656D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656D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693" w:type="dxa"/>
          </w:tcPr>
          <w:p w:rsidR="005B02F5" w:rsidRPr="003905B8" w:rsidRDefault="00A3123E" w:rsidP="00A3123E">
            <w:pPr>
              <w:pStyle w:val="Default"/>
              <w:rPr>
                <w:color w:val="auto"/>
                <w:sz w:val="28"/>
                <w:szCs w:val="28"/>
              </w:rPr>
            </w:pPr>
            <w:r w:rsidRPr="003905B8">
              <w:rPr>
                <w:color w:val="auto"/>
                <w:sz w:val="28"/>
                <w:szCs w:val="28"/>
              </w:rPr>
              <w:t>Лабораторная работа</w:t>
            </w:r>
            <w:r>
              <w:rPr>
                <w:color w:val="auto"/>
                <w:sz w:val="28"/>
                <w:szCs w:val="28"/>
              </w:rPr>
              <w:t xml:space="preserve"> № 7</w:t>
            </w:r>
            <w:r w:rsidRPr="003905B8">
              <w:rPr>
                <w:color w:val="auto"/>
                <w:sz w:val="28"/>
                <w:szCs w:val="28"/>
              </w:rPr>
              <w:t xml:space="preserve"> «Изучения деления ядра атома урана». </w:t>
            </w:r>
          </w:p>
        </w:tc>
        <w:tc>
          <w:tcPr>
            <w:tcW w:w="2410" w:type="dxa"/>
          </w:tcPr>
          <w:p w:rsidR="005B02F5" w:rsidRPr="003905B8" w:rsidRDefault="005B02F5" w:rsidP="005B02F5">
            <w:pPr>
              <w:pStyle w:val="Default"/>
              <w:rPr>
                <w:color w:val="auto"/>
                <w:sz w:val="28"/>
                <w:szCs w:val="28"/>
              </w:rPr>
            </w:pPr>
            <w:r w:rsidRPr="003905B8">
              <w:rPr>
                <w:color w:val="auto"/>
                <w:sz w:val="28"/>
                <w:szCs w:val="28"/>
              </w:rPr>
              <w:t>У</w:t>
            </w:r>
            <w:r w:rsidR="00A3123E">
              <w:rPr>
                <w:color w:val="auto"/>
                <w:sz w:val="28"/>
                <w:szCs w:val="28"/>
              </w:rPr>
              <w:t xml:space="preserve">чебник стр.308 </w:t>
            </w:r>
            <w:r w:rsidRPr="003905B8">
              <w:rPr>
                <w:color w:val="auto"/>
                <w:sz w:val="28"/>
                <w:szCs w:val="28"/>
              </w:rPr>
              <w:t xml:space="preserve">(описание к лабораторной работе) </w:t>
            </w:r>
          </w:p>
        </w:tc>
        <w:tc>
          <w:tcPr>
            <w:tcW w:w="1559" w:type="dxa"/>
          </w:tcPr>
          <w:p w:rsidR="005B02F5" w:rsidRPr="003905B8" w:rsidRDefault="005B02F5" w:rsidP="005B02F5">
            <w:pPr>
              <w:pStyle w:val="Default"/>
              <w:rPr>
                <w:color w:val="auto"/>
                <w:sz w:val="28"/>
                <w:szCs w:val="28"/>
              </w:rPr>
            </w:pPr>
            <w:r w:rsidRPr="003905B8">
              <w:rPr>
                <w:color w:val="auto"/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3544" w:type="dxa"/>
          </w:tcPr>
          <w:p w:rsidR="005B02F5" w:rsidRPr="003905B8" w:rsidRDefault="00507A0E" w:rsidP="00507A0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07A0E">
              <w:rPr>
                <w:color w:val="auto"/>
                <w:sz w:val="28"/>
                <w:szCs w:val="28"/>
              </w:rPr>
              <w:t xml:space="preserve">Написать </w:t>
            </w:r>
            <w:r>
              <w:rPr>
                <w:color w:val="auto"/>
                <w:sz w:val="28"/>
                <w:szCs w:val="28"/>
              </w:rPr>
              <w:t xml:space="preserve">в </w:t>
            </w:r>
            <w:r w:rsidR="00A3123E">
              <w:rPr>
                <w:color w:val="auto"/>
                <w:sz w:val="28"/>
                <w:szCs w:val="28"/>
              </w:rPr>
              <w:t>тетради</w:t>
            </w:r>
            <w:r w:rsidRPr="00507A0E">
              <w:rPr>
                <w:color w:val="auto"/>
                <w:sz w:val="28"/>
                <w:szCs w:val="28"/>
              </w:rPr>
              <w:t xml:space="preserve"> привертка будет осуществляется по выходу в школу</w:t>
            </w:r>
          </w:p>
        </w:tc>
        <w:tc>
          <w:tcPr>
            <w:tcW w:w="2409" w:type="dxa"/>
          </w:tcPr>
          <w:p w:rsidR="005B02F5" w:rsidRDefault="005B02F5" w:rsidP="005B02F5"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6" w:history="1">
              <w:r w:rsidRPr="00540121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B02F5" w:rsidRPr="00FF2F41" w:rsidTr="005B02F5">
        <w:trPr>
          <w:trHeight w:val="609"/>
        </w:trPr>
        <w:tc>
          <w:tcPr>
            <w:tcW w:w="1413" w:type="dxa"/>
          </w:tcPr>
          <w:p w:rsidR="005B02F5" w:rsidRPr="00B87CB1" w:rsidRDefault="005B02F5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17.04.2020</w:t>
            </w:r>
          </w:p>
        </w:tc>
        <w:tc>
          <w:tcPr>
            <w:tcW w:w="1276" w:type="dxa"/>
          </w:tcPr>
          <w:p w:rsidR="005B02F5" w:rsidRDefault="005B02F5" w:rsidP="005B02F5">
            <w:proofErr w:type="gramStart"/>
            <w:r w:rsidRPr="00656D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656D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693" w:type="dxa"/>
          </w:tcPr>
          <w:p w:rsidR="005B02F5" w:rsidRPr="003905B8" w:rsidRDefault="005B02F5" w:rsidP="005B02F5">
            <w:pPr>
              <w:pStyle w:val="Default"/>
              <w:rPr>
                <w:color w:val="auto"/>
                <w:sz w:val="28"/>
                <w:szCs w:val="28"/>
              </w:rPr>
            </w:pPr>
            <w:r w:rsidRPr="003905B8">
              <w:rPr>
                <w:color w:val="auto"/>
                <w:sz w:val="28"/>
                <w:szCs w:val="28"/>
              </w:rPr>
              <w:t xml:space="preserve">Открытие протона и нейтрона. Состав атомного ядра. </w:t>
            </w:r>
          </w:p>
        </w:tc>
        <w:tc>
          <w:tcPr>
            <w:tcW w:w="2410" w:type="dxa"/>
          </w:tcPr>
          <w:p w:rsidR="005B02F5" w:rsidRPr="003905B8" w:rsidRDefault="005B02F5" w:rsidP="00A3123E">
            <w:pPr>
              <w:pStyle w:val="Default"/>
              <w:rPr>
                <w:color w:val="auto"/>
                <w:sz w:val="28"/>
                <w:szCs w:val="28"/>
              </w:rPr>
            </w:pPr>
            <w:r w:rsidRPr="003905B8">
              <w:rPr>
                <w:color w:val="auto"/>
                <w:sz w:val="28"/>
                <w:szCs w:val="28"/>
              </w:rPr>
              <w:t xml:space="preserve">Параграф </w:t>
            </w:r>
            <w:r w:rsidR="00A3123E">
              <w:rPr>
                <w:color w:val="auto"/>
                <w:sz w:val="28"/>
                <w:szCs w:val="28"/>
              </w:rPr>
              <w:t>55,56</w:t>
            </w:r>
            <w:r w:rsidRPr="003905B8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5B02F5" w:rsidRPr="003905B8" w:rsidRDefault="005B02F5" w:rsidP="005B02F5">
            <w:pPr>
              <w:pStyle w:val="Default"/>
              <w:rPr>
                <w:color w:val="auto"/>
                <w:sz w:val="28"/>
                <w:szCs w:val="28"/>
              </w:rPr>
            </w:pPr>
            <w:r w:rsidRPr="003905B8">
              <w:rPr>
                <w:color w:val="auto"/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3544" w:type="dxa"/>
          </w:tcPr>
          <w:p w:rsidR="005B02F5" w:rsidRPr="003905B8" w:rsidRDefault="00AB7E3B" w:rsidP="005B02F5">
            <w:pPr>
              <w:pStyle w:val="Default"/>
              <w:rPr>
                <w:color w:val="auto"/>
                <w:sz w:val="22"/>
                <w:szCs w:val="22"/>
              </w:rPr>
            </w:pPr>
            <w:hyperlink r:id="rId7" w:history="1">
              <w:r w:rsidR="005B02F5" w:rsidRPr="00110B3E">
                <w:rPr>
                  <w:rStyle w:val="a3"/>
                  <w:rFonts w:ascii="Calibri" w:hAnsi="Calibri" w:cs="Calibri"/>
                  <w:sz w:val="22"/>
                  <w:szCs w:val="22"/>
                </w:rPr>
                <w:t>https://www.yaklass.ru/p/fizika/9-klass/stroenie-atoma-i-atomnogo-iadra-344899/protonno-neitronnaia-model-iadra-fizicheskii-smysl-zariadovogo-i-massovo_-344902</w:t>
              </w:r>
            </w:hyperlink>
            <w:r w:rsidR="005B02F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5B02F5" w:rsidRDefault="005B02F5" w:rsidP="005B02F5"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8" w:history="1">
              <w:r w:rsidRPr="00540121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B02F5" w:rsidRPr="00FF2F41" w:rsidTr="005B02F5">
        <w:trPr>
          <w:trHeight w:val="609"/>
        </w:trPr>
        <w:tc>
          <w:tcPr>
            <w:tcW w:w="1413" w:type="dxa"/>
          </w:tcPr>
          <w:p w:rsidR="005B02F5" w:rsidRPr="00B87CB1" w:rsidRDefault="005B02F5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21.04.2020</w:t>
            </w:r>
          </w:p>
        </w:tc>
        <w:tc>
          <w:tcPr>
            <w:tcW w:w="1276" w:type="dxa"/>
          </w:tcPr>
          <w:p w:rsidR="005B02F5" w:rsidRDefault="005B02F5" w:rsidP="005B02F5">
            <w:proofErr w:type="gramStart"/>
            <w:r w:rsidRPr="00656D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656D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693" w:type="dxa"/>
          </w:tcPr>
          <w:p w:rsidR="005B02F5" w:rsidRPr="003905B8" w:rsidRDefault="005B02F5" w:rsidP="005B02F5">
            <w:pPr>
              <w:pStyle w:val="Default"/>
              <w:rPr>
                <w:color w:val="auto"/>
                <w:sz w:val="28"/>
                <w:szCs w:val="28"/>
              </w:rPr>
            </w:pPr>
            <w:r w:rsidRPr="003905B8">
              <w:rPr>
                <w:color w:val="auto"/>
                <w:sz w:val="28"/>
                <w:szCs w:val="28"/>
              </w:rPr>
              <w:t>Энергия связи.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905B8">
              <w:rPr>
                <w:color w:val="auto"/>
                <w:sz w:val="28"/>
                <w:szCs w:val="28"/>
              </w:rPr>
              <w:t>Деффект</w:t>
            </w:r>
            <w:proofErr w:type="spellEnd"/>
            <w:r w:rsidRPr="003905B8">
              <w:rPr>
                <w:color w:val="auto"/>
                <w:sz w:val="28"/>
                <w:szCs w:val="28"/>
              </w:rPr>
              <w:t xml:space="preserve"> масс. </w:t>
            </w:r>
          </w:p>
        </w:tc>
        <w:tc>
          <w:tcPr>
            <w:tcW w:w="2410" w:type="dxa"/>
          </w:tcPr>
          <w:p w:rsidR="005B02F5" w:rsidRPr="003905B8" w:rsidRDefault="005B02F5" w:rsidP="001B36F2">
            <w:pPr>
              <w:pStyle w:val="Default"/>
              <w:rPr>
                <w:color w:val="auto"/>
                <w:sz w:val="28"/>
                <w:szCs w:val="28"/>
              </w:rPr>
            </w:pPr>
            <w:r w:rsidRPr="003905B8">
              <w:rPr>
                <w:color w:val="auto"/>
                <w:sz w:val="28"/>
                <w:szCs w:val="28"/>
              </w:rPr>
              <w:t xml:space="preserve">Параграф </w:t>
            </w:r>
            <w:r w:rsidR="001B36F2">
              <w:rPr>
                <w:color w:val="auto"/>
                <w:sz w:val="28"/>
                <w:szCs w:val="28"/>
              </w:rPr>
              <w:t>57</w:t>
            </w:r>
            <w:r w:rsidRPr="003905B8">
              <w:rPr>
                <w:color w:val="auto"/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</w:tcPr>
          <w:p w:rsidR="005B02F5" w:rsidRPr="003905B8" w:rsidRDefault="005B02F5" w:rsidP="005B02F5">
            <w:pPr>
              <w:pStyle w:val="Default"/>
              <w:rPr>
                <w:color w:val="auto"/>
                <w:sz w:val="28"/>
                <w:szCs w:val="28"/>
              </w:rPr>
            </w:pPr>
            <w:r w:rsidRPr="003905B8">
              <w:rPr>
                <w:color w:val="auto"/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3544" w:type="dxa"/>
          </w:tcPr>
          <w:p w:rsidR="005B02F5" w:rsidRPr="003905B8" w:rsidRDefault="00AB7E3B" w:rsidP="005B02F5">
            <w:pPr>
              <w:pStyle w:val="Default"/>
              <w:rPr>
                <w:color w:val="auto"/>
                <w:sz w:val="22"/>
                <w:szCs w:val="22"/>
              </w:rPr>
            </w:pPr>
            <w:hyperlink r:id="rId9" w:history="1">
              <w:r w:rsidR="00A3123E" w:rsidRPr="00984747">
                <w:rPr>
                  <w:rStyle w:val="a3"/>
                  <w:rFonts w:ascii="Calibri" w:hAnsi="Calibri" w:cs="Calibri"/>
                  <w:sz w:val="22"/>
                  <w:szCs w:val="22"/>
                </w:rPr>
                <w:t>https://www.youtube.com/watch?v=Wncnx19a2HQ&amp;feature=emb_logo</w:t>
              </w:r>
            </w:hyperlink>
            <w:r w:rsidR="00A3123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5B02F5" w:rsidRDefault="005B02F5" w:rsidP="005B02F5"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10" w:history="1">
              <w:r w:rsidRPr="00540121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B02F5" w:rsidRPr="00FF2F41" w:rsidTr="005B02F5">
        <w:trPr>
          <w:trHeight w:val="609"/>
        </w:trPr>
        <w:tc>
          <w:tcPr>
            <w:tcW w:w="1413" w:type="dxa"/>
          </w:tcPr>
          <w:p w:rsidR="005B02F5" w:rsidRPr="00B87CB1" w:rsidRDefault="005B02F5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23.04.2020</w:t>
            </w:r>
          </w:p>
        </w:tc>
        <w:tc>
          <w:tcPr>
            <w:tcW w:w="1276" w:type="dxa"/>
          </w:tcPr>
          <w:p w:rsidR="005B02F5" w:rsidRDefault="005B02F5" w:rsidP="005B02F5">
            <w:proofErr w:type="gramStart"/>
            <w:r w:rsidRPr="00656D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656D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693" w:type="dxa"/>
          </w:tcPr>
          <w:p w:rsidR="005B02F5" w:rsidRPr="003905B8" w:rsidRDefault="00A3123E" w:rsidP="005B02F5">
            <w:pPr>
              <w:pStyle w:val="Default"/>
              <w:rPr>
                <w:color w:val="auto"/>
                <w:sz w:val="28"/>
                <w:szCs w:val="28"/>
              </w:rPr>
            </w:pPr>
            <w:r w:rsidRPr="003905B8">
              <w:rPr>
                <w:color w:val="auto"/>
                <w:sz w:val="28"/>
                <w:szCs w:val="28"/>
              </w:rPr>
              <w:t>Лабораторная работа</w:t>
            </w:r>
            <w:r>
              <w:rPr>
                <w:color w:val="auto"/>
                <w:sz w:val="28"/>
                <w:szCs w:val="28"/>
              </w:rPr>
              <w:t xml:space="preserve"> № 9</w:t>
            </w:r>
            <w:r w:rsidRPr="003905B8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«</w:t>
            </w:r>
            <w:r w:rsidRPr="003905B8">
              <w:rPr>
                <w:color w:val="auto"/>
                <w:sz w:val="28"/>
                <w:szCs w:val="28"/>
              </w:rPr>
              <w:t>Изучение треков заряженных частиц»</w:t>
            </w:r>
          </w:p>
        </w:tc>
        <w:tc>
          <w:tcPr>
            <w:tcW w:w="2410" w:type="dxa"/>
          </w:tcPr>
          <w:p w:rsidR="005B02F5" w:rsidRPr="003905B8" w:rsidRDefault="00A3123E" w:rsidP="005B02F5">
            <w:pPr>
              <w:pStyle w:val="Default"/>
              <w:rPr>
                <w:color w:val="auto"/>
                <w:sz w:val="28"/>
                <w:szCs w:val="28"/>
              </w:rPr>
            </w:pPr>
            <w:r w:rsidRPr="003905B8">
              <w:rPr>
                <w:color w:val="auto"/>
                <w:sz w:val="28"/>
                <w:szCs w:val="28"/>
              </w:rPr>
              <w:t>У</w:t>
            </w:r>
            <w:r>
              <w:rPr>
                <w:color w:val="auto"/>
                <w:sz w:val="28"/>
                <w:szCs w:val="28"/>
              </w:rPr>
              <w:t xml:space="preserve">чебник стр.309 </w:t>
            </w:r>
            <w:r w:rsidRPr="003905B8">
              <w:rPr>
                <w:color w:val="auto"/>
                <w:sz w:val="28"/>
                <w:szCs w:val="28"/>
              </w:rPr>
              <w:t>(описание к лабораторной работе)</w:t>
            </w:r>
          </w:p>
        </w:tc>
        <w:tc>
          <w:tcPr>
            <w:tcW w:w="1559" w:type="dxa"/>
          </w:tcPr>
          <w:p w:rsidR="005B02F5" w:rsidRPr="003905B8" w:rsidRDefault="005B02F5" w:rsidP="005B02F5">
            <w:pPr>
              <w:pStyle w:val="Default"/>
              <w:rPr>
                <w:color w:val="auto"/>
                <w:sz w:val="28"/>
                <w:szCs w:val="28"/>
              </w:rPr>
            </w:pPr>
            <w:r w:rsidRPr="003905B8">
              <w:rPr>
                <w:color w:val="auto"/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3544" w:type="dxa"/>
          </w:tcPr>
          <w:p w:rsidR="005B02F5" w:rsidRPr="003905B8" w:rsidRDefault="00507A0E" w:rsidP="005B02F5">
            <w:pPr>
              <w:pStyle w:val="Default"/>
              <w:rPr>
                <w:color w:val="auto"/>
                <w:sz w:val="22"/>
                <w:szCs w:val="22"/>
              </w:rPr>
            </w:pPr>
            <w:r w:rsidRPr="00507A0E">
              <w:rPr>
                <w:color w:val="auto"/>
                <w:sz w:val="28"/>
                <w:szCs w:val="28"/>
              </w:rPr>
              <w:t xml:space="preserve">Написать </w:t>
            </w:r>
            <w:r>
              <w:rPr>
                <w:color w:val="auto"/>
                <w:sz w:val="28"/>
                <w:szCs w:val="28"/>
              </w:rPr>
              <w:t xml:space="preserve">в </w:t>
            </w:r>
            <w:r w:rsidR="00A3123E">
              <w:rPr>
                <w:color w:val="auto"/>
                <w:sz w:val="28"/>
                <w:szCs w:val="28"/>
              </w:rPr>
              <w:t>тетради</w:t>
            </w:r>
            <w:r w:rsidRPr="00507A0E">
              <w:rPr>
                <w:color w:val="auto"/>
                <w:sz w:val="28"/>
                <w:szCs w:val="28"/>
              </w:rPr>
              <w:t xml:space="preserve"> привертка будет осуществляется по выходу в школу</w:t>
            </w:r>
          </w:p>
        </w:tc>
        <w:tc>
          <w:tcPr>
            <w:tcW w:w="2409" w:type="dxa"/>
          </w:tcPr>
          <w:p w:rsidR="005B02F5" w:rsidRDefault="005B02F5" w:rsidP="005B02F5"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11" w:history="1">
              <w:r w:rsidRPr="00540121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B02F5" w:rsidRPr="00FF2F41" w:rsidTr="005B02F5">
        <w:trPr>
          <w:trHeight w:val="609"/>
        </w:trPr>
        <w:tc>
          <w:tcPr>
            <w:tcW w:w="1413" w:type="dxa"/>
          </w:tcPr>
          <w:p w:rsidR="005B02F5" w:rsidRPr="00B87CB1" w:rsidRDefault="005B02F5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24.04.2020</w:t>
            </w:r>
          </w:p>
        </w:tc>
        <w:tc>
          <w:tcPr>
            <w:tcW w:w="1276" w:type="dxa"/>
          </w:tcPr>
          <w:p w:rsidR="005B02F5" w:rsidRDefault="005B02F5" w:rsidP="005B02F5">
            <w:proofErr w:type="gramStart"/>
            <w:r w:rsidRPr="00656D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656D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693" w:type="dxa"/>
          </w:tcPr>
          <w:p w:rsidR="005B02F5" w:rsidRPr="005B02F5" w:rsidRDefault="005B02F5" w:rsidP="005B02F5">
            <w:pPr>
              <w:pStyle w:val="Default"/>
              <w:rPr>
                <w:color w:val="auto"/>
                <w:sz w:val="28"/>
                <w:szCs w:val="28"/>
              </w:rPr>
            </w:pPr>
            <w:r w:rsidRPr="005B02F5">
              <w:rPr>
                <w:color w:val="auto"/>
                <w:sz w:val="28"/>
                <w:szCs w:val="28"/>
              </w:rPr>
              <w:t xml:space="preserve">Ядерный реактор. </w:t>
            </w:r>
          </w:p>
        </w:tc>
        <w:tc>
          <w:tcPr>
            <w:tcW w:w="2410" w:type="dxa"/>
          </w:tcPr>
          <w:p w:rsidR="005B02F5" w:rsidRDefault="005B02F5" w:rsidP="00A312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Параграф </w:t>
            </w:r>
            <w:r w:rsidR="00A3123E">
              <w:rPr>
                <w:sz w:val="28"/>
                <w:szCs w:val="28"/>
              </w:rPr>
              <w:t>59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</w:tcPr>
          <w:p w:rsidR="005B02F5" w:rsidRPr="00C34F81" w:rsidRDefault="005B02F5" w:rsidP="005B02F5">
            <w:pPr>
              <w:pStyle w:val="Default"/>
              <w:rPr>
                <w:sz w:val="28"/>
                <w:szCs w:val="28"/>
              </w:rPr>
            </w:pPr>
            <w:r w:rsidRPr="00533995">
              <w:rPr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3544" w:type="dxa"/>
          </w:tcPr>
          <w:p w:rsidR="005B02F5" w:rsidRDefault="00AB7E3B" w:rsidP="005B02F5">
            <w:pPr>
              <w:pStyle w:val="Default"/>
              <w:rPr>
                <w:sz w:val="22"/>
                <w:szCs w:val="22"/>
              </w:rPr>
            </w:pPr>
            <w:hyperlink r:id="rId12" w:history="1">
              <w:r w:rsidR="001B36F2" w:rsidRPr="00984747">
                <w:rPr>
                  <w:rStyle w:val="a3"/>
                  <w:sz w:val="28"/>
                  <w:szCs w:val="28"/>
                </w:rPr>
                <w:t>https://www.youtube.com/watch?v=zVMbgHc-VVI&amp;feature=emb_logo</w:t>
              </w:r>
            </w:hyperlink>
            <w:r w:rsidR="001B36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5B02F5" w:rsidRDefault="005B02F5" w:rsidP="005B02F5"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13" w:history="1">
              <w:r w:rsidRPr="00D00DD6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B02F5" w:rsidRPr="00FF2F41" w:rsidTr="005B02F5">
        <w:trPr>
          <w:trHeight w:val="609"/>
        </w:trPr>
        <w:tc>
          <w:tcPr>
            <w:tcW w:w="1413" w:type="dxa"/>
          </w:tcPr>
          <w:p w:rsidR="005B02F5" w:rsidRPr="00B87CB1" w:rsidRDefault="005B02F5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28.04.2020</w:t>
            </w:r>
          </w:p>
        </w:tc>
        <w:tc>
          <w:tcPr>
            <w:tcW w:w="1276" w:type="dxa"/>
          </w:tcPr>
          <w:p w:rsidR="005B02F5" w:rsidRDefault="005B02F5" w:rsidP="005B02F5">
            <w:proofErr w:type="gramStart"/>
            <w:r w:rsidRPr="00656D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656D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693" w:type="dxa"/>
          </w:tcPr>
          <w:p w:rsidR="005B02F5" w:rsidRPr="005B02F5" w:rsidRDefault="005B02F5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F5">
              <w:rPr>
                <w:rFonts w:ascii="Times New Roman" w:hAnsi="Times New Roman" w:cs="Times New Roman"/>
                <w:sz w:val="28"/>
                <w:szCs w:val="28"/>
              </w:rPr>
              <w:t>Биологическое действие радиации. Закон радиоактивного распада</w:t>
            </w:r>
          </w:p>
        </w:tc>
        <w:tc>
          <w:tcPr>
            <w:tcW w:w="2410" w:type="dxa"/>
          </w:tcPr>
          <w:p w:rsidR="005B02F5" w:rsidRPr="00B87CB1" w:rsidRDefault="001B36F2" w:rsidP="001B3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Параграф 61</w:t>
            </w:r>
          </w:p>
        </w:tc>
        <w:tc>
          <w:tcPr>
            <w:tcW w:w="1559" w:type="dxa"/>
          </w:tcPr>
          <w:p w:rsidR="005B02F5" w:rsidRPr="00C34F81" w:rsidRDefault="005B02F5" w:rsidP="005B02F5">
            <w:pPr>
              <w:pStyle w:val="Default"/>
              <w:rPr>
                <w:sz w:val="28"/>
                <w:szCs w:val="28"/>
              </w:rPr>
            </w:pPr>
            <w:r w:rsidRPr="00533995">
              <w:rPr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3544" w:type="dxa"/>
          </w:tcPr>
          <w:p w:rsidR="005B02F5" w:rsidRPr="00B87CB1" w:rsidRDefault="00AB7E3B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4" w:history="1">
              <w:r w:rsidR="005B02F5" w:rsidRPr="00110B3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https://www.yaklass.ru/p/fizika/9-klass/stroenie-atoma-i-atomnogo-iadra-344899/radioaktivnye-prevrashcheniia-atomnykh-iader-539874</w:t>
              </w:r>
            </w:hyperlink>
            <w:r w:rsidR="005B02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B02F5">
              <w:rPr>
                <w:rFonts w:ascii="Calibri" w:hAnsi="Calibri" w:cs="Calibri"/>
              </w:rPr>
              <w:t>теория+тренировочные</w:t>
            </w:r>
            <w:proofErr w:type="spellEnd"/>
            <w:r w:rsidR="005B02F5">
              <w:rPr>
                <w:rFonts w:ascii="Calibri" w:hAnsi="Calibri" w:cs="Calibri"/>
              </w:rPr>
              <w:t xml:space="preserve"> задания</w:t>
            </w:r>
          </w:p>
        </w:tc>
        <w:tc>
          <w:tcPr>
            <w:tcW w:w="2409" w:type="dxa"/>
          </w:tcPr>
          <w:p w:rsidR="005B02F5" w:rsidRDefault="005B02F5" w:rsidP="005B02F5"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15" w:history="1">
              <w:r w:rsidRPr="00D00DD6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B02F5" w:rsidRPr="00FF2F41" w:rsidTr="005B02F5">
        <w:trPr>
          <w:trHeight w:val="609"/>
        </w:trPr>
        <w:tc>
          <w:tcPr>
            <w:tcW w:w="1413" w:type="dxa"/>
          </w:tcPr>
          <w:p w:rsidR="005B02F5" w:rsidRPr="00B87CB1" w:rsidRDefault="005B02F5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30.04.2020</w:t>
            </w:r>
          </w:p>
        </w:tc>
        <w:tc>
          <w:tcPr>
            <w:tcW w:w="1276" w:type="dxa"/>
          </w:tcPr>
          <w:p w:rsidR="005B02F5" w:rsidRDefault="005B02F5" w:rsidP="005B02F5">
            <w:proofErr w:type="gramStart"/>
            <w:r w:rsidRPr="00656D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656D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693" w:type="dxa"/>
          </w:tcPr>
          <w:p w:rsidR="005B02F5" w:rsidRPr="005B02F5" w:rsidRDefault="005B02F5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F5">
              <w:rPr>
                <w:rFonts w:ascii="Times New Roman" w:hAnsi="Times New Roman" w:cs="Times New Roman"/>
                <w:sz w:val="28"/>
                <w:szCs w:val="28"/>
              </w:rPr>
              <w:t>Термоядерные реакции</w:t>
            </w:r>
          </w:p>
        </w:tc>
        <w:tc>
          <w:tcPr>
            <w:tcW w:w="2410" w:type="dxa"/>
          </w:tcPr>
          <w:p w:rsidR="005B02F5" w:rsidRPr="00B87CB1" w:rsidRDefault="00012EBF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Параграф 62</w:t>
            </w:r>
          </w:p>
        </w:tc>
        <w:tc>
          <w:tcPr>
            <w:tcW w:w="1559" w:type="dxa"/>
          </w:tcPr>
          <w:p w:rsidR="005B02F5" w:rsidRDefault="005B02F5" w:rsidP="005B02F5">
            <w:pPr>
              <w:pStyle w:val="Default"/>
            </w:pPr>
            <w:r w:rsidRPr="00533995">
              <w:rPr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3544" w:type="dxa"/>
          </w:tcPr>
          <w:p w:rsidR="005B02F5" w:rsidRPr="00B87CB1" w:rsidRDefault="00AB7E3B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6" w:history="1">
              <w:r w:rsidR="00012EBF" w:rsidRPr="0098474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https://www.youtube.com/watch?v=TztAOjm69m4</w:t>
              </w:r>
            </w:hyperlink>
            <w:r w:rsidR="00012E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5B02F5" w:rsidRDefault="005B02F5" w:rsidP="005B02F5"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17" w:history="1">
              <w:r w:rsidRPr="00D00DD6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FF2F41" w:rsidRPr="00FF2F41" w:rsidRDefault="00FF2F41" w:rsidP="00FF2F41"/>
    <w:p w:rsidR="00FF2F41" w:rsidRPr="00FF2F41" w:rsidRDefault="00FF2F41" w:rsidP="00FF2F41">
      <w:bookmarkStart w:id="0" w:name="_GoBack"/>
      <w:bookmarkEnd w:id="0"/>
    </w:p>
    <w:sectPr w:rsidR="00FF2F41" w:rsidRPr="00FF2F41" w:rsidSect="007A1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8"/>
    <w:rsid w:val="00012EBF"/>
    <w:rsid w:val="001B36F2"/>
    <w:rsid w:val="001D215F"/>
    <w:rsid w:val="003905B8"/>
    <w:rsid w:val="003A63FB"/>
    <w:rsid w:val="00451C9D"/>
    <w:rsid w:val="00507A0E"/>
    <w:rsid w:val="005356F6"/>
    <w:rsid w:val="005B02F5"/>
    <w:rsid w:val="00607D00"/>
    <w:rsid w:val="006848B8"/>
    <w:rsid w:val="00764FBB"/>
    <w:rsid w:val="007A157B"/>
    <w:rsid w:val="007F1365"/>
    <w:rsid w:val="008021E5"/>
    <w:rsid w:val="00935443"/>
    <w:rsid w:val="00A3123E"/>
    <w:rsid w:val="00AB7E3B"/>
    <w:rsid w:val="00B64122"/>
    <w:rsid w:val="00B87CB1"/>
    <w:rsid w:val="00BA12DD"/>
    <w:rsid w:val="00C34F81"/>
    <w:rsid w:val="00C71735"/>
    <w:rsid w:val="00C8389E"/>
    <w:rsid w:val="00CC01E7"/>
    <w:rsid w:val="00E33946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0FF4-D576-45DD-AE24-5F2BC16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13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uta.1992.1992@mail.ru" TargetMode="External"/><Relationship Id="rId13" Type="http://schemas.openxmlformats.org/officeDocument/2006/relationships/hyperlink" Target="mailto:anyuta.1992.1992@mail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p/fizika/9-klass/stroenie-atoma-i-atomnogo-iadra-344899/protonno-neitronnaia-model-iadra-fizicheskii-smysl-zariadovogo-i-massovo_-344902" TargetMode="External"/><Relationship Id="rId12" Type="http://schemas.openxmlformats.org/officeDocument/2006/relationships/hyperlink" Target="https://www.youtube.com/watch?v=zVMbgHc-VVI&amp;feature=emb_logo" TargetMode="External"/><Relationship Id="rId17" Type="http://schemas.openxmlformats.org/officeDocument/2006/relationships/hyperlink" Target="mailto:anyuta.1992.1992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TztAOjm69m4" TargetMode="External"/><Relationship Id="rId1" Type="http://schemas.openxmlformats.org/officeDocument/2006/relationships/styles" Target="styles.xml"/><Relationship Id="rId6" Type="http://schemas.openxmlformats.org/officeDocument/2006/relationships/hyperlink" Target="mailto:anyuta.1992.1992@mail.ru" TargetMode="External"/><Relationship Id="rId11" Type="http://schemas.openxmlformats.org/officeDocument/2006/relationships/hyperlink" Target="mailto:anyuta.1992.1992@mail.ru" TargetMode="External"/><Relationship Id="rId5" Type="http://schemas.openxmlformats.org/officeDocument/2006/relationships/hyperlink" Target="mailto:anyuta.1992.1992@mail.ru" TargetMode="External"/><Relationship Id="rId15" Type="http://schemas.openxmlformats.org/officeDocument/2006/relationships/hyperlink" Target="mailto:anyuta.1992.1992@mail.ru" TargetMode="External"/><Relationship Id="rId10" Type="http://schemas.openxmlformats.org/officeDocument/2006/relationships/hyperlink" Target="mailto:anyuta.1992.1992@mail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aklass.ru/p/fizika/9-klass/stroenie-atoma-i-atomnogo-iadra-344899/radioaktivnost-kak-dokazatelstvo-slozhnogo-stroeniia-atoma-opyty-rezerfo_-344900" TargetMode="External"/><Relationship Id="rId9" Type="http://schemas.openxmlformats.org/officeDocument/2006/relationships/hyperlink" Target="https://www.youtube.com/watch?v=Wncnx19a2HQ&amp;feature=emb_logo" TargetMode="External"/><Relationship Id="rId14" Type="http://schemas.openxmlformats.org/officeDocument/2006/relationships/hyperlink" Target="https://www.yaklass.ru/p/fizika/9-klass/stroenie-atoma-i-atomnogo-iadra-344899/radioaktivnye-prevrashcheniia-atomnykh-iader-5398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2020-04-11T12:49:00Z</dcterms:created>
  <dcterms:modified xsi:type="dcterms:W3CDTF">2020-04-11T12:49:00Z</dcterms:modified>
</cp:coreProperties>
</file>