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C37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Календарно-тематическое п</w:t>
      </w:r>
      <w:r>
        <w:rPr>
          <w:rFonts w:eastAsia="Times New Roman" w:cs="Times New Roman"/>
          <w:b/>
          <w:sz w:val="24"/>
        </w:rPr>
        <w:t>ланирование для 1А класса</w:t>
      </w:r>
    </w:p>
    <w:p w:rsidR="00897ADB" w:rsidRDefault="00897ADB" w:rsidP="00897ADB">
      <w:pPr>
        <w:spacing w:after="0"/>
        <w:ind w:leftChars="1" w:left="3"/>
        <w:jc w:val="center"/>
        <w:rPr>
          <w:rFonts w:eastAsia="Times New Roman" w:cs="Times New Roman"/>
          <w:b/>
          <w:sz w:val="24"/>
        </w:rPr>
      </w:pP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Учитель: Годунова Анастасия Эдуардовна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  <w:r>
        <w:rPr>
          <w:rFonts w:eastAsia="Times New Roman" w:cs="Times New Roman"/>
          <w:b/>
          <w:sz w:val="24"/>
        </w:rPr>
        <w:t>Предмет: Физическая культура</w:t>
      </w:r>
    </w:p>
    <w:p w:rsidR="00897ADB" w:rsidRDefault="00897ADB" w:rsidP="00897ADB">
      <w:pPr>
        <w:spacing w:after="0"/>
        <w:ind w:leftChars="1" w:left="3"/>
        <w:jc w:val="right"/>
        <w:rPr>
          <w:rFonts w:eastAsia="Times New Roman" w:cs="Times New Roman"/>
          <w:b/>
          <w:sz w:val="24"/>
        </w:rPr>
      </w:pPr>
    </w:p>
    <w:tbl>
      <w:tblPr>
        <w:tblStyle w:val="a3"/>
        <w:tblW w:w="14598" w:type="dxa"/>
        <w:tblLayout w:type="fixed"/>
        <w:tblLook w:val="04A0" w:firstRow="1" w:lastRow="0" w:firstColumn="1" w:lastColumn="0" w:noHBand="0" w:noVBand="1"/>
      </w:tblPr>
      <w:tblGrid>
        <w:gridCol w:w="1116"/>
        <w:gridCol w:w="2567"/>
        <w:gridCol w:w="2268"/>
        <w:gridCol w:w="1701"/>
        <w:gridCol w:w="3351"/>
        <w:gridCol w:w="3595"/>
      </w:tblGrid>
      <w:tr w:rsidR="00897ADB" w:rsidRPr="004052AA" w:rsidTr="00897ADB">
        <w:trPr>
          <w:trHeight w:val="1228"/>
        </w:trPr>
        <w:tc>
          <w:tcPr>
            <w:tcW w:w="1116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Дата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567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Тема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</w:rPr>
              <w:t>урока</w:t>
            </w:r>
            <w:proofErr w:type="spellEnd"/>
          </w:p>
        </w:tc>
        <w:tc>
          <w:tcPr>
            <w:tcW w:w="2268" w:type="dxa"/>
          </w:tcPr>
          <w:p w:rsidR="00897ADB" w:rsidRPr="00DD688E" w:rsidRDefault="00897ADB" w:rsidP="00B96863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897ADB" w:rsidRPr="00DD688E" w:rsidRDefault="00897ADB" w:rsidP="00B96863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Домашнее</w:t>
            </w:r>
            <w:proofErr w:type="spellEnd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b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1701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proofErr w:type="spellStart"/>
            <w:r>
              <w:rPr>
                <w:rFonts w:eastAsia="Times New Roman" w:cs="Times New Roman"/>
                <w:b/>
                <w:sz w:val="24"/>
              </w:rPr>
              <w:t>Сроки</w:t>
            </w:r>
            <w:proofErr w:type="spellEnd"/>
            <w:r>
              <w:rPr>
                <w:rFonts w:eastAsia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4"/>
              </w:rPr>
              <w:t>выполнения</w:t>
            </w:r>
            <w:proofErr w:type="spellEnd"/>
          </w:p>
        </w:tc>
        <w:tc>
          <w:tcPr>
            <w:tcW w:w="3351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Default="00897ADB" w:rsidP="00B96863">
            <w:pPr>
              <w:jc w:val="center"/>
            </w:pPr>
            <w:r>
              <w:rPr>
                <w:rFonts w:eastAsia="Times New Roman" w:cs="Times New Roman"/>
                <w:b/>
                <w:sz w:val="24"/>
                <w:lang w:val="ru-RU"/>
              </w:rPr>
              <w:t>Форма предоставления результата</w:t>
            </w:r>
          </w:p>
        </w:tc>
        <w:tc>
          <w:tcPr>
            <w:tcW w:w="3595" w:type="dxa"/>
          </w:tcPr>
          <w:p w:rsidR="00897ADB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</w:p>
          <w:p w:rsidR="00897ADB" w:rsidRPr="004052AA" w:rsidRDefault="00897ADB" w:rsidP="00B96863">
            <w:pPr>
              <w:jc w:val="center"/>
              <w:rPr>
                <w:rFonts w:eastAsia="Times New Roman" w:cs="Times New Roman"/>
                <w:b/>
                <w:sz w:val="24"/>
              </w:rPr>
            </w:pPr>
            <w:r>
              <w:rPr>
                <w:rFonts w:eastAsia="Times New Roman" w:cs="Times New Roman"/>
                <w:b/>
                <w:sz w:val="24"/>
              </w:rPr>
              <w:t>ЭОР</w:t>
            </w:r>
          </w:p>
        </w:tc>
      </w:tr>
      <w:tr w:rsidR="00897ADB" w:rsidRPr="00193F02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Как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возникли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первые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Смастерить себе медаль из картона </w:t>
            </w:r>
            <w:proofErr w:type="gramStart"/>
            <w:r w:rsidRPr="00DD688E">
              <w:rPr>
                <w:rFonts w:cs="Times New Roman"/>
                <w:sz w:val="24"/>
                <w:szCs w:val="24"/>
                <w:lang w:val="ru-RU"/>
              </w:rPr>
              <w:t>и  ленты</w:t>
            </w:r>
            <w:proofErr w:type="gramEnd"/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193F02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4" w:history="1">
              <w:r w:rsidRPr="00F63637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/5733/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/168855/</w:t>
              </w:r>
            </w:hyperlink>
          </w:p>
        </w:tc>
      </w:tr>
      <w:tr w:rsidR="00897ADB" w:rsidRPr="00193F02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8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Виды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передвижения</w:t>
            </w:r>
            <w:proofErr w:type="spellEnd"/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Рисунок-схема «Виды передвижения»</w:t>
            </w:r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193F02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5" w:history="1">
              <w:r w:rsidRPr="00F63637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/5738/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/168896/</w:t>
              </w:r>
            </w:hyperlink>
          </w:p>
        </w:tc>
      </w:tr>
      <w:tr w:rsidR="00897ADB" w:rsidRPr="00193F02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Режим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дня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,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утренняя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зарядка</w:t>
            </w:r>
            <w:proofErr w:type="spellEnd"/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Выполнить комплекс утренней зарядки из урока (по ссылке)</w:t>
            </w:r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193F02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6" w:history="1">
              <w:r w:rsidRPr="00F63637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/5736/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/168916/</w:t>
              </w:r>
            </w:hyperlink>
          </w:p>
        </w:tc>
      </w:tr>
      <w:tr w:rsidR="00897ADB" w:rsidRPr="00193F02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Физические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качества</w:t>
            </w:r>
            <w:proofErr w:type="spellEnd"/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7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</w:t>
              </w:r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lastRenderedPageBreak/>
                <w:t>.com/watch?v=VRd6fVgNGQU</w:t>
              </w:r>
            </w:hyperlink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193F02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8" w:history="1">
              <w:r w:rsidRPr="00F63637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F63637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/4185/</w:t>
              </w:r>
              <w:r w:rsidRPr="00F63637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/168937/</w:t>
              </w:r>
            </w:hyperlink>
          </w:p>
        </w:tc>
      </w:tr>
      <w:tr w:rsidR="00897ADB" w:rsidRPr="00F81C47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Гигиена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Личная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гигиена</w:t>
            </w:r>
            <w:proofErr w:type="spellEnd"/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Рисунок «Мои средства личной гигиены»</w:t>
            </w:r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F81C47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9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/5097/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/168957/</w:t>
              </w:r>
            </w:hyperlink>
          </w:p>
        </w:tc>
      </w:tr>
      <w:tr w:rsidR="00897ADB" w:rsidRPr="00193F02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Учимся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держать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спину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ровно</w:t>
            </w:r>
            <w:proofErr w:type="spellEnd"/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 xml:space="preserve">Выполнить комплекс упражнений по ссылке (видео) </w:t>
            </w:r>
            <w:hyperlink r:id="rId10" w:history="1">
              <w:r w:rsidRPr="00DD688E">
                <w:rPr>
                  <w:rStyle w:val="a4"/>
                  <w:rFonts w:cs="Times New Roman"/>
                  <w:sz w:val="24"/>
                  <w:szCs w:val="24"/>
                  <w:lang w:val="ru-RU"/>
                </w:rPr>
                <w:t>https://www.youtube.com/watch?v=VRd6fVgNGQU</w:t>
              </w:r>
            </w:hyperlink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193F02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1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/5566/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start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/168978/</w:t>
              </w:r>
            </w:hyperlink>
          </w:p>
        </w:tc>
      </w:tr>
      <w:tr w:rsidR="00897ADB" w:rsidRPr="00193F02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5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Метание в цель. Игра «Точно в мишень»</w:t>
            </w:r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Выучить правила игры, данной в уроке</w:t>
            </w:r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193F02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2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193F02">
                <w:rPr>
                  <w:rStyle w:val="a4"/>
                  <w:rFonts w:eastAsia="Times New Roman" w:cs="Times New Roman"/>
                  <w:sz w:val="24"/>
                  <w:lang w:val="ru-RU"/>
                </w:rPr>
                <w:t>/4187/</w:t>
              </w:r>
            </w:hyperlink>
          </w:p>
        </w:tc>
      </w:tr>
      <w:tr w:rsidR="00897ADB" w:rsidRPr="00F81C47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5"/>
              <w:jc w:val="center"/>
              <w:rPr>
                <w:rFonts w:eastAsia="Times New Roman" w:cs="Times New Roman"/>
                <w:sz w:val="24"/>
              </w:rPr>
            </w:pPr>
            <w:proofErr w:type="spellStart"/>
            <w:r w:rsidRPr="00DD688E">
              <w:rPr>
                <w:rFonts w:eastAsia="Times New Roman" w:cs="Times New Roman"/>
                <w:sz w:val="24"/>
              </w:rPr>
              <w:t>Быстрота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.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Игра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«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Кто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 xml:space="preserve"> </w:t>
            </w:r>
            <w:proofErr w:type="spellStart"/>
            <w:r w:rsidRPr="00DD688E">
              <w:rPr>
                <w:rFonts w:eastAsia="Times New Roman" w:cs="Times New Roman"/>
                <w:sz w:val="24"/>
              </w:rPr>
              <w:t>быстрее</w:t>
            </w:r>
            <w:proofErr w:type="spellEnd"/>
            <w:r w:rsidRPr="00DD688E">
              <w:rPr>
                <w:rFonts w:eastAsia="Times New Roman" w:cs="Times New Roman"/>
                <w:sz w:val="24"/>
              </w:rPr>
              <w:t>»</w:t>
            </w:r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Выучить правила игры, данной в уроке</w:t>
            </w:r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F81C47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3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/4189/</w:t>
              </w:r>
            </w:hyperlink>
          </w:p>
        </w:tc>
      </w:tr>
      <w:tr w:rsidR="00897ADB" w:rsidRPr="00F81C47" w:rsidTr="00897ADB">
        <w:tc>
          <w:tcPr>
            <w:tcW w:w="1116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30.04.20</w:t>
            </w:r>
          </w:p>
        </w:tc>
        <w:tc>
          <w:tcPr>
            <w:tcW w:w="2567" w:type="dxa"/>
          </w:tcPr>
          <w:p w:rsidR="00897ADB" w:rsidRPr="00DD688E" w:rsidRDefault="00897ADB" w:rsidP="00B96863">
            <w:pPr>
              <w:ind w:right="55"/>
              <w:jc w:val="center"/>
              <w:rPr>
                <w:rFonts w:eastAsia="Times New Roman" w:cs="Times New Roman"/>
                <w:sz w:val="24"/>
                <w:lang w:val="ru-RU"/>
              </w:rPr>
            </w:pPr>
            <w:r w:rsidRPr="00DD688E">
              <w:rPr>
                <w:rFonts w:eastAsia="Times New Roman" w:cs="Times New Roman"/>
                <w:sz w:val="24"/>
                <w:lang w:val="ru-RU"/>
              </w:rPr>
              <w:t>Выносливость. Игра «К своим флажкам»</w:t>
            </w:r>
          </w:p>
        </w:tc>
        <w:tc>
          <w:tcPr>
            <w:tcW w:w="2268" w:type="dxa"/>
          </w:tcPr>
          <w:p w:rsidR="00897ADB" w:rsidRPr="00DD688E" w:rsidRDefault="00897ADB" w:rsidP="00B96863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DD688E">
              <w:rPr>
                <w:rFonts w:cs="Times New Roman"/>
                <w:sz w:val="24"/>
                <w:szCs w:val="24"/>
                <w:lang w:val="ru-RU"/>
              </w:rPr>
              <w:t>Выучить правила игры, данной в уроке</w:t>
            </w:r>
          </w:p>
        </w:tc>
        <w:tc>
          <w:tcPr>
            <w:tcW w:w="1701" w:type="dxa"/>
          </w:tcPr>
          <w:p w:rsidR="00897ADB" w:rsidRDefault="00897ADB" w:rsidP="00B9686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до.30.04/20</w:t>
            </w:r>
          </w:p>
        </w:tc>
        <w:tc>
          <w:tcPr>
            <w:tcW w:w="3351" w:type="dxa"/>
          </w:tcPr>
          <w:p w:rsidR="00897ADB" w:rsidRPr="00F81C47" w:rsidRDefault="00897ADB" w:rsidP="00B96863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3595" w:type="dxa"/>
          </w:tcPr>
          <w:p w:rsidR="00897ADB" w:rsidRPr="00F81C47" w:rsidRDefault="00897ADB" w:rsidP="00B96863">
            <w:pPr>
              <w:rPr>
                <w:rFonts w:eastAsia="Times New Roman" w:cs="Times New Roman"/>
                <w:sz w:val="24"/>
                <w:lang w:val="ru-RU"/>
              </w:rPr>
            </w:pPr>
            <w:hyperlink r:id="rId14" w:history="1">
              <w:r w:rsidRPr="00752CEE">
                <w:rPr>
                  <w:rStyle w:val="a4"/>
                  <w:rFonts w:eastAsia="Times New Roman" w:cs="Times New Roman"/>
                  <w:sz w:val="24"/>
                </w:rPr>
                <w:t>https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://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resh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edu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.</w:t>
              </w:r>
              <w:proofErr w:type="spellStart"/>
              <w:r w:rsidRPr="00752CEE">
                <w:rPr>
                  <w:rStyle w:val="a4"/>
                  <w:rFonts w:eastAsia="Times New Roman" w:cs="Times New Roman"/>
                  <w:sz w:val="24"/>
                </w:rPr>
                <w:t>ru</w:t>
              </w:r>
              <w:proofErr w:type="spellEnd"/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subject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</w:t>
              </w:r>
              <w:r w:rsidRPr="00752CEE">
                <w:rPr>
                  <w:rStyle w:val="a4"/>
                  <w:rFonts w:eastAsia="Times New Roman" w:cs="Times New Roman"/>
                  <w:sz w:val="24"/>
                </w:rPr>
                <w:t>lesson</w:t>
              </w:r>
              <w:r w:rsidRPr="00F81C47">
                <w:rPr>
                  <w:rStyle w:val="a4"/>
                  <w:rFonts w:eastAsia="Times New Roman" w:cs="Times New Roman"/>
                  <w:sz w:val="24"/>
                  <w:lang w:val="ru-RU"/>
                </w:rPr>
                <w:t>/5098/</w:t>
              </w:r>
            </w:hyperlink>
          </w:p>
        </w:tc>
      </w:tr>
    </w:tbl>
    <w:p w:rsidR="00897ADB" w:rsidRPr="00897ADB" w:rsidRDefault="00897ADB" w:rsidP="00897ADB">
      <w:pPr>
        <w:spacing w:after="0"/>
        <w:rPr>
          <w:rFonts w:eastAsia="Times New Roman" w:cs="Times New Roman"/>
          <w:b/>
          <w:sz w:val="24"/>
        </w:rPr>
      </w:pPr>
    </w:p>
    <w:sectPr w:rsidR="00897ADB" w:rsidRPr="00897ADB" w:rsidSect="00897ADB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DB"/>
    <w:rsid w:val="003E6C37"/>
    <w:rsid w:val="00886670"/>
    <w:rsid w:val="0089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CC88D-5896-4349-8FEC-CE211FEF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70"/>
    <w:pPr>
      <w:spacing w:after="200" w:line="276" w:lineRule="auto"/>
    </w:pPr>
    <w:rPr>
      <w:rFonts w:ascii="Times New Roman" w:hAnsi="Times New Roman" w:cs="Calibri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7ADB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</w:tblPr>
  </w:style>
  <w:style w:type="character" w:styleId="a4">
    <w:name w:val="Hyperlink"/>
    <w:basedOn w:val="a0"/>
    <w:uiPriority w:val="99"/>
    <w:unhideWhenUsed/>
    <w:rsid w:val="00897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85/start/168937/" TargetMode="External"/><Relationship Id="rId13" Type="http://schemas.openxmlformats.org/officeDocument/2006/relationships/hyperlink" Target="https://resh.edu.ru/subject/lesson/418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Rd6fVgNGQU" TargetMode="External"/><Relationship Id="rId12" Type="http://schemas.openxmlformats.org/officeDocument/2006/relationships/hyperlink" Target="https://resh.edu.ru/subject/lesson/4187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5736/start/168916/" TargetMode="External"/><Relationship Id="rId11" Type="http://schemas.openxmlformats.org/officeDocument/2006/relationships/hyperlink" Target="https://resh.edu.ru/subject/lesson/5566/start/168978/" TargetMode="External"/><Relationship Id="rId5" Type="http://schemas.openxmlformats.org/officeDocument/2006/relationships/hyperlink" Target="https://resh.edu.ru/subject/lesson/5738/start/168896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VRd6fVgNGQU" TargetMode="External"/><Relationship Id="rId4" Type="http://schemas.openxmlformats.org/officeDocument/2006/relationships/hyperlink" Target="https://resh.edu.ru/subject/lesson/5733/start/168855/" TargetMode="External"/><Relationship Id="rId9" Type="http://schemas.openxmlformats.org/officeDocument/2006/relationships/hyperlink" Target="https://resh.edu.ru/subject/lesson/5097/start/168957/" TargetMode="External"/><Relationship Id="rId14" Type="http://schemas.openxmlformats.org/officeDocument/2006/relationships/hyperlink" Target="https://resh.edu.ru/subject/lesson/50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1</cp:revision>
  <dcterms:created xsi:type="dcterms:W3CDTF">2020-04-13T13:13:00Z</dcterms:created>
  <dcterms:modified xsi:type="dcterms:W3CDTF">2020-04-13T13:22:00Z</dcterms:modified>
</cp:coreProperties>
</file>