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ind w:left="0" w:right="0" w:hanging="0"/>
        <w:jc w:val="both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Календарно-тематическое планирование с использованием ЭОР </w:t>
      </w:r>
    </w:p>
    <w:p>
      <w:pPr>
        <w:pStyle w:val="Normal"/>
        <w:spacing w:lineRule="auto" w:line="280" w:before="0" w:after="0"/>
        <w:ind w:left="11109" w:hanging="52"/>
        <w:rPr>
          <w:rFonts w:ascii="Times New Roman" w:hAnsi="Times New Roman" w:eastAsia="Times New Roman" w:cs="Times New Roman"/>
          <w:b/>
          <w:b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>Учитель: Руденко.З.А.</w:t>
      </w:r>
    </w:p>
    <w:p>
      <w:pPr>
        <w:pStyle w:val="Normal"/>
        <w:spacing w:lineRule="auto" w:line="280" w:before="0" w:after="0"/>
        <w:ind w:left="11057" w:hanging="0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Предмет: Физическая культура </w:t>
      </w:r>
    </w:p>
    <w:p>
      <w:pPr>
        <w:pStyle w:val="Normal"/>
        <w:spacing w:before="0" w:after="0"/>
        <w:ind w:right="2" w:hanging="0"/>
        <w:jc w:val="center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sz w:val="24"/>
          <w:szCs w:val="24"/>
        </w:rPr>
        <w:t xml:space="preserve"> </w:t>
      </w:r>
    </w:p>
    <w:tbl>
      <w:tblPr>
        <w:tblStyle w:val="afffff5"/>
        <w:tblW w:w="15247" w:type="dxa"/>
        <w:jc w:val="left"/>
        <w:tblInd w:w="0" w:type="dxa"/>
        <w:tblCellMar>
          <w:top w:w="0" w:type="dxa"/>
          <w:left w:w="107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968"/>
        <w:gridCol w:w="1068"/>
        <w:gridCol w:w="2408"/>
        <w:gridCol w:w="1857"/>
        <w:gridCol w:w="1423"/>
        <w:gridCol w:w="3671"/>
        <w:gridCol w:w="3851"/>
      </w:tblGrid>
      <w:tr>
        <w:trPr>
          <w:trHeight w:val="1213" w:hRule="atLeast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968" w:type="dxa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Классы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Дата урока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Тема урока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Домашнее задание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Сроки выполнения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Дополнительный материал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  <w:p>
            <w:pPr>
              <w:pStyle w:val="Normal"/>
              <w:spacing w:lineRule="auto" w:line="240" w:before="0" w:after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eastAsia="Times New Roman"/>
                <w:b/>
                <w:b/>
                <w:bCs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b/>
                <w:bCs/>
                <w:sz w:val="24"/>
                <w:szCs w:val="24"/>
                <w:lang w:val="en-US"/>
              </w:rPr>
              <w:t>ЭОР</w:t>
            </w:r>
          </w:p>
        </w:tc>
      </w:tr>
      <w:tr>
        <w:trPr/>
        <w:tc>
          <w:tcPr>
            <w:tcW w:w="968" w:type="dxa"/>
            <w:vMerge w:val="restart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 Б</w:t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Как возникли первые соревнования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Смастерить себе медаль из картона и  ленты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/5733/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/168855/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15.04.20.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8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Виды передвижения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Рисунок-схема «Виды передвижения»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3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/5738/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/168896/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16.04.20.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Режим дня, утренняя зарядка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Выполнить комплекс утренней зарядки из урока (по ссылке)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4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/5736/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/168916/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Физические качества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5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6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/4185/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/168937/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22.04.20.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Гигиена. Личная гигиена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Рисунок «Мои средства личной гигиены»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7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/5097/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/168957/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23.04.20.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Учимся держать спину ровно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en-US"/>
              </w:rPr>
              <w:t xml:space="preserve">Выполнить комплекс упражнений по ссылке (видео) </w:t>
            </w:r>
            <w:hyperlink r:id="rId8">
              <w:r>
                <w:rPr>
                  <w:rStyle w:val="Style14"/>
                  <w:rFonts w:cs="Times New Roman" w:ascii="Times New Roman" w:hAnsi="Times New Roman"/>
                  <w:sz w:val="24"/>
                  <w:szCs w:val="24"/>
                  <w:lang w:val="en-US"/>
                </w:rPr>
                <w:t>https://www.youtube.com/watch?v=VRd6fVgNGQU</w:t>
              </w:r>
            </w:hyperlink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9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/5566/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start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/168978/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27.04.20.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Метание в цель. Игра «Точно в мишень»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Выучить правила игры, данной в уроке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0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/4187/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29.04.20.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Быстрота. Игра «Кто быстрее»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Выучить правила игры, данной в уроке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1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/4189/</w:t>
              </w:r>
            </w:hyperlink>
          </w:p>
        </w:tc>
      </w:tr>
      <w:tr>
        <w:trPr/>
        <w:tc>
          <w:tcPr>
            <w:tcW w:w="968" w:type="dxa"/>
            <w:vMerge w:val="continue"/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  <w:lang w:val="en-US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</w:r>
          </w:p>
        </w:tc>
        <w:tc>
          <w:tcPr>
            <w:tcW w:w="106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30.04.20.</w:t>
            </w:r>
          </w:p>
        </w:tc>
        <w:tc>
          <w:tcPr>
            <w:tcW w:w="240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right="55" w:hanging="0"/>
              <w:jc w:val="center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  <w:lang w:val="en-US"/>
              </w:rPr>
              <w:t>Выносливость. Игра «К своим флажкам»</w:t>
            </w:r>
          </w:p>
        </w:tc>
        <w:tc>
          <w:tcPr>
            <w:tcW w:w="185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Выучить правила игры, данной в уроке</w:t>
            </w:r>
          </w:p>
        </w:tc>
        <w:tc>
          <w:tcPr>
            <w:tcW w:w="1423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/>
                <w:sz w:val="24"/>
                <w:szCs w:val="24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val="en-US"/>
              </w:rPr>
              <w:t>до.30.04.20.</w:t>
            </w:r>
          </w:p>
        </w:tc>
        <w:tc>
          <w:tcPr>
            <w:tcW w:w="367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eastAsia="Times New Roman" w:ascii="Times New Roman" w:hAnsi="Times New Roman"/>
                <w:sz w:val="24"/>
                <w:szCs w:val="24"/>
                <w:lang w:val="ru-RU"/>
              </w:rPr>
              <w:t>Запись ответов из раздела «тренировочные задания» (по возможности) в рабочую тетрадь, для проверки</w:t>
            </w:r>
          </w:p>
        </w:tc>
        <w:tc>
          <w:tcPr>
            <w:tcW w:w="385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hyperlink r:id="rId12"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https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://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resh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edu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.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ru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subject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</w:rPr>
                <w:t>lesson</w:t>
              </w:r>
              <w:r>
                <w:rPr>
                  <w:rStyle w:val="Style14"/>
                  <w:rFonts w:eastAsia="Times New Roman" w:cs="Times New Roman" w:ascii="Times New Roman" w:hAnsi="Times New Roman"/>
                  <w:sz w:val="24"/>
                  <w:lang w:val="ru-RU"/>
                </w:rPr>
                <w:t>/5098/</w:t>
              </w:r>
            </w:hyperlink>
          </w:p>
        </w:tc>
      </w:tr>
    </w:tbl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eastAsia="Times New Roman"/>
          <w:sz w:val="24"/>
          <w:szCs w:val="24"/>
        </w:rPr>
      </w:pPr>
      <w:r>
        <w:rPr>
          <w:rFonts w:eastAsia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>
          <w:rFonts w:eastAsia="Times New Roman" w:ascii="Times New Roman" w:hAnsi="Times New Roman"/>
          <w:sz w:val="24"/>
          <w:szCs w:val="24"/>
        </w:rPr>
        <w:t>Перейдите по ссылке,изучите предложенный материал</w:t>
      </w:r>
    </w:p>
    <w:sectPr>
      <w:type w:val="nextPage"/>
      <w:pgSz w:orient="landscape" w:w="16838" w:h="11906"/>
      <w:pgMar w:left="1134" w:right="1134" w:header="0" w:top="170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ko-KR" w:bidi="ar-SA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맑은 고딕" w:cs="Arial" w:asciiTheme="minorHAnsi" w:cstheme="minorBidi" w:eastAsiaTheme="minorEastAsia" w:hAnsiTheme="minorHAnsi"/>
        <w:sz w:val="22"/>
        <w:szCs w:val="22"/>
        <w:lang w:val="ru-RU" w:eastAsia="ko-KR" w:bidi="ar-SA"/>
      </w:rPr>
    </w:rPrDefault>
    <w:pPrDefault>
      <w:pPr/>
    </w:pPrDefault>
  </w:docDefault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맑은 고딕" w:cs="Arial" w:asciiTheme="minorHAnsi" w:cstheme="minorBidi" w:eastAsiaTheme="minorEastAsia" w:hAnsiTheme="minorHAnsi"/>
      <w:color w:val="auto"/>
      <w:kern w:val="0"/>
      <w:sz w:val="22"/>
      <w:szCs w:val="22"/>
      <w:lang w:val="ru-RU" w:eastAsia="ko-KR" w:bidi="ar-SA"/>
    </w:rPr>
  </w:style>
  <w:style w:type="character" w:styleId="DefaultParagraphFont" w:default="1">
    <w:name w:val="Default Paragraph Font"/>
    <w:semiHidden/>
    <w:unhideWhenUsed/>
    <w:qFormat/>
    <w:rPr/>
  </w:style>
  <w:style w:type="character" w:styleId="Style14">
    <w:name w:val="Интернет-ссылка"/>
    <w:basedOn w:val="DefaultParagraphFont"/>
    <w:rPr>
      <w:color w:val="0563C1"/>
      <w:u w:val="single" w:color="00000A"/>
    </w:rPr>
  </w:style>
  <w:style w:type="character" w:styleId="ListLabel1">
    <w:name w:val="ListLabel 1"/>
    <w:qFormat/>
    <w:rPr>
      <w:rFonts w:ascii="Times New Roman" w:hAnsi="Times New Roman" w:eastAsia="Times New Roman" w:cs="Times New Roman"/>
      <w:sz w:val="24"/>
    </w:rPr>
  </w:style>
  <w:style w:type="character" w:styleId="ListLabel2">
    <w:name w:val="ListLabel 2"/>
    <w:qFormat/>
    <w:rPr>
      <w:rFonts w:ascii="Times New Roman" w:hAnsi="Times New Roman" w:eastAsia="Times New Roman" w:cs="Times New Roman"/>
      <w:sz w:val="24"/>
      <w:lang w:val="ru-RU"/>
    </w:rPr>
  </w:style>
  <w:style w:type="character" w:styleId="ListLabel3">
    <w:name w:val="ListLabel 3"/>
    <w:qFormat/>
    <w:rPr>
      <w:rFonts w:ascii="Times New Roman" w:hAnsi="Times New Roman" w:cs="Times New Roman"/>
      <w:sz w:val="24"/>
      <w:szCs w:val="24"/>
      <w:lang w:val="ru-RU"/>
    </w:rPr>
  </w:style>
  <w:style w:type="character" w:styleId="ListLabel4">
    <w:name w:val="ListLabel 4"/>
    <w:qFormat/>
    <w:rPr>
      <w:rFonts w:ascii="Times New Roman" w:hAnsi="Times New Roman" w:eastAsia="Times New Roman"/>
      <w:sz w:val="24"/>
      <w:szCs w:val="24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semiHidden/>
    <w:unhideWhenUsed/>
    <w:qFormat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fff5">
    <w:name w:val="Table Grid"/>
    <w:basedOn w:val="a3"/>
    <w:pPr>
      <w:spacing w:after="0" w:line="240" w:lineRule="auto"/>
    </w:pPr>
    <w:rPr>
      <w:lang w:val="en-US"/>
    </w:rPr>
    <w:tblPr>
      <w:tblBorders>
        <w:top w:val="single" w:color="000000" w:sz="2" w:space="0"/>
        <w:left w:val="single" w:color="000000" w:sz="2" w:space="0"/>
        <w:bottom w:val="single" w:color="000000" w:sz="2" w:space="0"/>
        <w:right w:val="single" w:color="000000" w:sz="2" w:space="0"/>
        <w:insideH w:val="single" w:color="000000" w:sz="2" w:space="0"/>
        <w:insideV w:val="single" w:color="000000" w:sz="2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resh.edu.ru/subject/lesson/5733/start/168855/" TargetMode="External"/><Relationship Id="rId3" Type="http://schemas.openxmlformats.org/officeDocument/2006/relationships/hyperlink" Target="https://resh.edu.ru/subject/lesson/5738/start/168896/" TargetMode="External"/><Relationship Id="rId4" Type="http://schemas.openxmlformats.org/officeDocument/2006/relationships/hyperlink" Target="https://resh.edu.ru/subject/lesson/5736/start/168916/" TargetMode="External"/><Relationship Id="rId5" Type="http://schemas.openxmlformats.org/officeDocument/2006/relationships/hyperlink" Target="https://www.youtube.com/watch?v=VRd6fVgNGQU" TargetMode="External"/><Relationship Id="rId6" Type="http://schemas.openxmlformats.org/officeDocument/2006/relationships/hyperlink" Target="https://resh.edu.ru/subject/lesson/4185/start/168937/" TargetMode="External"/><Relationship Id="rId7" Type="http://schemas.openxmlformats.org/officeDocument/2006/relationships/hyperlink" Target="https://resh.edu.ru/subject/lesson/5097/start/168957/" TargetMode="External"/><Relationship Id="rId8" Type="http://schemas.openxmlformats.org/officeDocument/2006/relationships/hyperlink" Target="https://www.youtube.com/watch?v=VRd6fVgNGQU" TargetMode="External"/><Relationship Id="rId9" Type="http://schemas.openxmlformats.org/officeDocument/2006/relationships/hyperlink" Target="https://resh.edu.ru/subject/lesson/5566/start/168978/" TargetMode="External"/><Relationship Id="rId10" Type="http://schemas.openxmlformats.org/officeDocument/2006/relationships/hyperlink" Target="https://resh.edu.ru/subject/lesson/4187/" TargetMode="External"/><Relationship Id="rId11" Type="http://schemas.openxmlformats.org/officeDocument/2006/relationships/hyperlink" Target="https://resh.edu.ru/subject/lesson/4189/" TargetMode="External"/><Relationship Id="rId12" Type="http://schemas.openxmlformats.org/officeDocument/2006/relationships/hyperlink" Target="https://resh.edu.ru/subject/lesson/5098/" TargetMode="Externa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Office">
      <a:dk1>
        <a:sysClr lastClr="000000" val="windowText"/>
      </a:dk1>
      <a:lt1>
        <a:sysClr lastClr="FFFFFF" val="window"/>
      </a:lt1>
      <a:dk2>
        <a:srgbClr val="1C3D62"/>
      </a:dk2>
      <a:lt2>
        <a:srgbClr val="E3DCC1"/>
      </a:lt2>
      <a:accent1>
        <a:srgbClr val="315F97"/>
      </a:accent1>
      <a:accent2>
        <a:srgbClr val="C75252"/>
      </a:accent2>
      <a:accent3>
        <a:srgbClr val="E9AE2B"/>
      </a:accent3>
      <a:accent4>
        <a:srgbClr val="699B37"/>
      </a:accent4>
      <a:accent5>
        <a:srgbClr val="358791"/>
      </a:accent5>
      <a:accent6>
        <a:srgbClr val="CA56A7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LibreOffice/6.0.2.1$Windows_X86_64 LibreOffice_project/f7f06a8f319e4b62f9bc5095aa112a65d2f3ac89</Application>
  <Pages>2</Pages>
  <Words>263</Words>
  <Characters>2256</Characters>
  <CharactersWithSpaces>2457</CharactersWithSpaces>
  <Paragraphs>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2020-04-10T09:49:51Z</dcterms:created>
  <dc:creator/>
  <dc:description/>
  <dc:language>ru-RU</dc:language>
  <cp:lastModifiedBy/>
  <dcterms:modified xsi:type="dcterms:W3CDTF">2020-04-14T11:12:47Z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HyperlinksChanged">
    <vt:bool>0</vt:bool>
  </property>
  <property fmtid="{D5CDD505-2E9C-101B-9397-08002B2CF9AE}" pid="4" name="ShareDoc">
    <vt:bool>0</vt:bool>
  </property>
  <property fmtid="{D5CDD505-2E9C-101B-9397-08002B2CF9AE}" pid="5" name="version">
    <vt:lpwstr>0900.0000.01</vt:lpwstr>
  </property>
</Properties>
</file>